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床边</w:t>
      </w:r>
      <w:r>
        <w:rPr>
          <w:rFonts w:hint="eastAsia" w:ascii="宋体" w:hAnsi="宋体"/>
          <w:b/>
          <w:bCs/>
          <w:sz w:val="32"/>
          <w:szCs w:val="32"/>
        </w:rPr>
        <w:t>血气分析仪性能需求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实测参数: pH、PCO2、PO2、</w:t>
      </w:r>
      <w:bookmarkStart w:id="0" w:name="_Hlk192171534"/>
      <w:r>
        <w:rPr>
          <w:rFonts w:hint="eastAsia" w:ascii="宋体" w:hAnsi="宋体" w:eastAsia="宋体" w:cs="宋体"/>
          <w:sz w:val="24"/>
          <w:szCs w:val="24"/>
        </w:rPr>
        <w:t>Na+、K+、Ca2+、Cl-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、Glu、Lac；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参数≥46项；包括但不限于pH(T)，pCO2(T)，cHCO3-(P)，cBase(B)，cBase(B,ox)，cBase(Ecf)，cBase(Ecf,ox)，cHCO3-(P,st)，cH+，cH+(T)，ctCO2(P)，ctCO2(B)，pH(st)，pO2(T)，pO2(A)，pO2(A,T)，p50，p50(T)，p50(st)，pO2(A–a)，pO2(A–a,T)，pO2(a/A)，pO2(a/A,T)，pO2(a)/FO2(I)，pO2(a,T)/FO2(I)，cCa2+(pH=7.40)，Anion Gap(K+)，Anion Gap，DO2，Hct，pO2(x)，pO2(x,T)，ctO2(B)，ctO2(a–v-)，BO2，ctO2(x)，FShunt，FShunt(T)，RI，RI(T)，VO2，mOsm，Qx，Qt，V(B)等；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线性范围：最低需满足要求：pH：（6.500-8.000）、PCO2：（6.0-230）mmHg；PO2：（10-750）mmHg；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精密度（CV）：pH＜0.3%；PCO2＜3.0%；PO2＜3.0%；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乳酸可报告范围0-20 mmol/L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进样方式: 注射器、毛细管、安瓿瓶，自动吸入进样，无需适配器；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检测速度：（基本血气及乳酸葡萄糖）：结果时间≥45秒，循环时间≤60秒;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每小时检测数≥35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样本量：（基本血气及乳酸葡萄糖）样本量≥85ul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质控要求：支持自动质控，能提供2种质控方式选择:3个水平及以上自动质控系统;传统液体质控，能提供3个水平及以上原厂液体质控品;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质控程序不需要消耗测试数，如消耗测试数及没有内置质控，需免费提供每日三个水平质控的质控液及相关耗材。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测试卡类型:提供多种规格的电极卡(100——900人份)，可根据不同用量选择人份数。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试剂上机有效期≥30天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剩余耗材可在同型号仪器上替换使用。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内置电池:在完全由电池供电的情况下，可完成至少10个样本的测试;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3" w:hanging="36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彩色大触摸屏，中文菜单，内置语音教学软件系统;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D0751"/>
    <w:multiLevelType w:val="multilevel"/>
    <w:tmpl w:val="516D07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34"/>
    <w:rsid w:val="00087055"/>
    <w:rsid w:val="001344A2"/>
    <w:rsid w:val="00225793"/>
    <w:rsid w:val="002E56A5"/>
    <w:rsid w:val="00540CC5"/>
    <w:rsid w:val="005558F2"/>
    <w:rsid w:val="005E5C34"/>
    <w:rsid w:val="00713A16"/>
    <w:rsid w:val="00781479"/>
    <w:rsid w:val="00887447"/>
    <w:rsid w:val="00A219EC"/>
    <w:rsid w:val="00C761F6"/>
    <w:rsid w:val="00CB21F2"/>
    <w:rsid w:val="00D4214C"/>
    <w:rsid w:val="00D911BF"/>
    <w:rsid w:val="00F2041E"/>
    <w:rsid w:val="00FC1C8D"/>
    <w:rsid w:val="096C7D66"/>
    <w:rsid w:val="2FC62B5F"/>
    <w:rsid w:val="46AD741D"/>
    <w:rsid w:val="668F62B6"/>
    <w:rsid w:val="6BC4160A"/>
    <w:rsid w:val="79184F39"/>
    <w:rsid w:val="7B8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1</TotalTime>
  <ScaleCrop>false</ScaleCrop>
  <LinksUpToDate>false</LinksUpToDate>
  <CharactersWithSpaces>1086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2025-03-06T09:43:00Z</dcterms:created>
  <dc:creator>silver</dc:creator>
  <cp:lastModifiedBy>Ronaldo</cp:lastModifiedBy>
  <cp:lastPrinted>2022-05-10T09:58:00Z</cp:lastPrinted>
  <dcterms:modified xsi:type="dcterms:W3CDTF">2025-03-07T08:54:36Z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3F3DBD8F6522421793AE9B1B680FAF55_13</vt:lpwstr>
  </property>
  <property fmtid="{D5CDD505-2E9C-101B-9397-08002B2CF9AE}" pid="4" name="KSOTemplateDocerSaveRecord">
    <vt:lpwstr>eyJoZGlkIjoiNWRiN2EzOTIwNTFkMWRjYjlhM2M2MjEwMTAzOTAyMTAifQ==</vt:lpwstr>
  </property>
  <property fmtid="{D5CDD505-2E9C-101B-9397-08002B2CF9AE}" pid="5" name="MSIP_Label_73094ff5-79ca-456b-95f6-d578316a3809_Enabled">
    <vt:lpwstr>true</vt:lpwstr>
  </property>
  <property fmtid="{D5CDD505-2E9C-101B-9397-08002B2CF9AE}" pid="6" name="MSIP_Label_73094ff5-79ca-456b-95f6-d578316a3809_SetDate">
    <vt:lpwstr>2025-03-06T08:45:18Z</vt:lpwstr>
  </property>
  <property fmtid="{D5CDD505-2E9C-101B-9397-08002B2CF9AE}" pid="7" name="MSIP_Label_73094ff5-79ca-456b-95f6-d578316a3809_Method">
    <vt:lpwstr>Privileged</vt:lpwstr>
  </property>
  <property fmtid="{D5CDD505-2E9C-101B-9397-08002B2CF9AE}" pid="8" name="MSIP_Label_73094ff5-79ca-456b-95f6-d578316a3809_Name">
    <vt:lpwstr>Public</vt:lpwstr>
  </property>
  <property fmtid="{D5CDD505-2E9C-101B-9397-08002B2CF9AE}" pid="9" name="MSIP_Label_73094ff5-79ca-456b-95f6-d578316a3809_SiteId">
    <vt:lpwstr>771c9c47-7f24-44dc-958e-34f8713a8394</vt:lpwstr>
  </property>
  <property fmtid="{D5CDD505-2E9C-101B-9397-08002B2CF9AE}" pid="10" name="MSIP_Label_73094ff5-79ca-456b-95f6-d578316a3809_ActionId">
    <vt:lpwstr>429a962a-68f1-481f-88bc-c645a2f91813</vt:lpwstr>
  </property>
  <property fmtid="{D5CDD505-2E9C-101B-9397-08002B2CF9AE}" pid="11" name="MSIP_Label_73094ff5-79ca-456b-95f6-d578316a3809_ContentBits">
    <vt:lpwstr>0</vt:lpwstr>
  </property>
  <property fmtid="{D5CDD505-2E9C-101B-9397-08002B2CF9AE}" pid="12" name="MSIP_Label_73094ff5-79ca-456b-95f6-d578316a3809_Tag">
    <vt:lpwstr>10, 0, 1, 1</vt:lpwstr>
  </property>
</Properties>
</file>